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708"/>
        <w:gridCol w:w="3599"/>
        <w:gridCol w:w="5235"/>
        <w:gridCol w:w="2053"/>
      </w:tblGrid>
      <w:tr w:rsidR="00E07D8E" w14:paraId="77C5E055" w14:textId="77777777" w:rsidTr="4911FAFD">
        <w:trPr>
          <w:trHeight w:val="800"/>
        </w:trPr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8897FC" w14:textId="77777777" w:rsidR="00E07D8E" w:rsidRDefault="4911FAF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 2 – Africa </w:t>
            </w:r>
          </w:p>
          <w:p w14:paraId="368B19C2" w14:textId="77777777" w:rsidR="00E07D8E" w:rsidRDefault="00E07D8E">
            <w:pPr>
              <w:jc w:val="center"/>
              <w:rPr>
                <w:b/>
                <w:sz w:val="8"/>
                <w:szCs w:val="8"/>
              </w:rPr>
            </w:pPr>
          </w:p>
          <w:p w14:paraId="3F004B19" w14:textId="77777777" w:rsidR="00E07D8E" w:rsidRDefault="4911FAFD">
            <w:pPr>
              <w:jc w:val="center"/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 1</w:t>
            </w:r>
          </w:p>
          <w:p w14:paraId="2D454A10" w14:textId="77777777" w:rsidR="0055265A" w:rsidRDefault="4911FAFD">
            <w:pPr>
              <w:jc w:val="center"/>
              <w:rPr>
                <w:b/>
                <w:sz w:val="8"/>
                <w:szCs w:val="8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class periods)</w:t>
            </w:r>
          </w:p>
          <w:p w14:paraId="2FFCD119" w14:textId="77777777" w:rsidR="00E07D8E" w:rsidRDefault="00E07D8E" w:rsidP="00E07D8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57CC8" w14:paraId="7B555DD7" w14:textId="77777777" w:rsidTr="4911FAFD">
        <w:trPr>
          <w:trHeight w:val="593"/>
        </w:trPr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6F612B" w14:textId="77777777" w:rsidR="00257CC8" w:rsidRDefault="4911FAFD" w:rsidP="00346C1D">
            <w:pPr>
              <w:jc w:val="center"/>
              <w:rPr>
                <w:b/>
                <w:i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Unit Question</w:t>
            </w:r>
          </w:p>
          <w:p w14:paraId="37368FA7" w14:textId="77777777" w:rsidR="00346C1D" w:rsidRPr="00257CC8" w:rsidRDefault="4911FAFD" w:rsidP="00E27CAE">
            <w:pPr>
              <w:jc w:val="center"/>
              <w:rPr>
                <w:b/>
                <w:i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What were the cultural, political, social, and religious traits of the African kingdoms and empires?</w:t>
            </w:r>
          </w:p>
        </w:tc>
      </w:tr>
      <w:tr w:rsidR="00E07D8E" w14:paraId="71D3CE33" w14:textId="77777777" w:rsidTr="4911FA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7969" w14:textId="77777777" w:rsidR="00E07D8E" w:rsidRDefault="4911FAFD">
            <w:pPr>
              <w:jc w:val="center"/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Benchmark/Learning Target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B57" w14:textId="77777777" w:rsidR="00E07D8E" w:rsidRDefault="4911FAFD">
            <w:pPr>
              <w:jc w:val="center"/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Guiding Questions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E21A" w14:textId="77777777" w:rsidR="00E07D8E" w:rsidRDefault="4911FAFD">
            <w:pPr>
              <w:jc w:val="center"/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4834" w14:textId="77777777" w:rsidR="00E07D8E" w:rsidRDefault="4911FAFD">
            <w:pPr>
              <w:jc w:val="center"/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</w:tr>
      <w:tr w:rsidR="00E07D8E" w14:paraId="245A69B2" w14:textId="77777777" w:rsidTr="4911FAFD">
        <w:trPr>
          <w:trHeight w:val="4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B947" w14:textId="77777777" w:rsidR="005E4660" w:rsidRPr="0055265A" w:rsidRDefault="4911FAFD" w:rsidP="00974F21">
            <w:pPr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SS.912.W.3.9</w:t>
            </w:r>
          </w:p>
          <w:p w14:paraId="049F11A2" w14:textId="77777777" w:rsidR="00271554" w:rsidRPr="0055265A" w:rsidRDefault="4911FAFD" w:rsidP="00974F21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Trace the growth of major sub-Saharan African kingdoms and empires.</w:t>
            </w:r>
          </w:p>
          <w:p w14:paraId="3E62E868" w14:textId="77777777" w:rsidR="00271554" w:rsidRPr="0055265A" w:rsidRDefault="4911FAFD" w:rsidP="00271554">
            <w:pPr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SS.912.W.3.10</w:t>
            </w:r>
          </w:p>
          <w:p w14:paraId="7DCEFB32" w14:textId="77777777" w:rsidR="00271554" w:rsidRPr="0055265A" w:rsidRDefault="4911FAFD" w:rsidP="00271554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key significant economic, political, and social characteristics of Ghana.</w:t>
            </w:r>
          </w:p>
          <w:p w14:paraId="5E2D8EDD" w14:textId="77777777" w:rsidR="00271554" w:rsidRPr="0055265A" w:rsidRDefault="4911FAFD" w:rsidP="00271554">
            <w:pPr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SS.912.W.3.11</w:t>
            </w:r>
          </w:p>
          <w:p w14:paraId="3FEAF29A" w14:textId="77777777" w:rsidR="00271554" w:rsidRPr="0055265A" w:rsidRDefault="4911FAFD" w:rsidP="00271554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key figures and significant economic, political, and social characteristics associated with Mali.</w:t>
            </w:r>
          </w:p>
          <w:p w14:paraId="4AAA5C87" w14:textId="77777777" w:rsidR="00271554" w:rsidRPr="0055265A" w:rsidRDefault="4911FAFD" w:rsidP="00271554">
            <w:pPr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SS.912.W.3.12</w:t>
            </w:r>
          </w:p>
          <w:p w14:paraId="0472BB9A" w14:textId="77777777" w:rsidR="00271554" w:rsidRPr="0055265A" w:rsidRDefault="4911FAFD" w:rsidP="00271554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key figures and significant economic, political, and social characteristics associated with Songhai.</w:t>
            </w:r>
          </w:p>
          <w:p w14:paraId="174AF3BC" w14:textId="77777777" w:rsidR="00271554" w:rsidRPr="0055265A" w:rsidRDefault="4911FAFD" w:rsidP="00271554">
            <w:pPr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SS.912.W.3.13</w:t>
            </w:r>
          </w:p>
          <w:p w14:paraId="0D944641" w14:textId="77777777" w:rsidR="00271554" w:rsidRDefault="4911FAFD" w:rsidP="00271554">
            <w:pPr>
              <w:rPr>
                <w:rFonts w:eastAsia="Times New Roman"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Compare economic, political, and social developments in East, West, and South Africa.</w:t>
            </w:r>
          </w:p>
          <w:p w14:paraId="3C7A9C8B" w14:textId="77777777" w:rsidR="00822386" w:rsidRDefault="4911FAFD" w:rsidP="00822386">
            <w:pPr>
              <w:rPr>
                <w:b/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SS.912.W.3.14</w:t>
            </w:r>
          </w:p>
          <w:p w14:paraId="40574781" w14:textId="77777777" w:rsidR="00822386" w:rsidRPr="00822386" w:rsidRDefault="4911FAFD" w:rsidP="00271554"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Examine the internal and external factors that led to the fall of the empires of Ghana, Mali, and Songhai.</w:t>
            </w:r>
          </w:p>
          <w:p w14:paraId="4ED8D963" w14:textId="77777777" w:rsidR="00031AC9" w:rsidRDefault="00031AC9" w:rsidP="00974F21">
            <w:pPr>
              <w:rPr>
                <w:rFonts w:eastAsia="Times New Roman"/>
                <w:sz w:val="20"/>
                <w:szCs w:val="20"/>
              </w:rPr>
            </w:pPr>
          </w:p>
          <w:p w14:paraId="1D7DE6D7" w14:textId="77777777" w:rsidR="00D82081" w:rsidRPr="00AE095E" w:rsidRDefault="4911FAFD" w:rsidP="00D82081">
            <w:pPr>
              <w:rPr>
                <w:rFonts w:eastAsia="Times New Roman" w:cstheme="minorHAnsi"/>
                <w:b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Literacy Standards:</w:t>
            </w:r>
          </w:p>
          <w:p w14:paraId="6AC8BC78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LAFS.910.RH.1.1</w:t>
            </w:r>
          </w:p>
          <w:p w14:paraId="5893D479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LAFS.910.RH.1.2</w:t>
            </w:r>
          </w:p>
          <w:p w14:paraId="0FA8B6C3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LAFS.910.RH.1.3</w:t>
            </w:r>
          </w:p>
          <w:p w14:paraId="493E35A4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LAFS.910.RH.2.4</w:t>
            </w:r>
          </w:p>
          <w:p w14:paraId="6EF4BA2F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LAFS.910.RH.2.5</w:t>
            </w:r>
          </w:p>
          <w:p w14:paraId="188DB74D" w14:textId="77777777" w:rsidR="00D82081" w:rsidRDefault="4911FAFD" w:rsidP="00D8208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LAFS.910.RH.2.6</w:t>
            </w:r>
          </w:p>
          <w:p w14:paraId="64730DFC" w14:textId="77777777" w:rsidR="00D82081" w:rsidRDefault="4911FAFD" w:rsidP="00D8208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LAFS.910.RH.3.7</w:t>
            </w:r>
          </w:p>
          <w:p w14:paraId="6DC95583" w14:textId="77777777" w:rsidR="00D82081" w:rsidRDefault="4911FAFD" w:rsidP="00D8208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LAFS.910.RH.3.8</w:t>
            </w:r>
          </w:p>
          <w:p w14:paraId="07DA76A5" w14:textId="77777777" w:rsidR="00D82081" w:rsidRDefault="4911FAFD" w:rsidP="00D8208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LAFS.910.RH.3.9</w:t>
            </w:r>
          </w:p>
          <w:p w14:paraId="6DC037B3" w14:textId="77777777" w:rsidR="00D82081" w:rsidRDefault="00D82081" w:rsidP="00D82081">
            <w:pPr>
              <w:rPr>
                <w:rFonts w:eastAsia="Times New Roman" w:cstheme="minorHAnsi"/>
              </w:rPr>
            </w:pPr>
          </w:p>
          <w:p w14:paraId="4ECACCD9" w14:textId="77777777" w:rsidR="00D82081" w:rsidRDefault="00D82081" w:rsidP="00D82081">
            <w:pPr>
              <w:rPr>
                <w:rFonts w:eastAsia="Times New Roman" w:cstheme="minorHAnsi"/>
                <w:b/>
              </w:rPr>
            </w:pPr>
          </w:p>
          <w:p w14:paraId="553D7369" w14:textId="77777777" w:rsidR="00D82081" w:rsidRPr="00AE095E" w:rsidRDefault="4911FAFD" w:rsidP="00D82081">
            <w:pPr>
              <w:rPr>
                <w:rFonts w:eastAsia="Times New Roman" w:cstheme="minorHAnsi"/>
                <w:b/>
              </w:rPr>
            </w:pPr>
            <w:r w:rsidRPr="4911F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Standards:</w:t>
            </w:r>
          </w:p>
          <w:p w14:paraId="73B388A5" w14:textId="77777777" w:rsidR="007F65C1" w:rsidRPr="008872C7" w:rsidRDefault="4911FAFD" w:rsidP="007F65C1">
            <w:pPr>
              <w:rPr>
                <w:rFonts w:eastAsia="Times New Roman" w:cstheme="minorHAnsi"/>
                <w:b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LAFS.910.WHST.1.1</w:t>
            </w:r>
          </w:p>
          <w:p w14:paraId="1F156997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LAFS.910.WHST.1.2</w:t>
            </w:r>
          </w:p>
          <w:p w14:paraId="4A7A3141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LAFS.910.WHST.3.4</w:t>
            </w:r>
          </w:p>
          <w:p w14:paraId="37A69234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LAFS.910.WHST.3.5</w:t>
            </w:r>
          </w:p>
          <w:p w14:paraId="34467C22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LAFS.910.WHST.4.7</w:t>
            </w:r>
          </w:p>
          <w:p w14:paraId="6FA06413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LAFS.910.WHST.4.8</w:t>
            </w:r>
          </w:p>
          <w:p w14:paraId="33E69F6F" w14:textId="77777777" w:rsidR="007F65C1" w:rsidRDefault="4911FAFD" w:rsidP="007F65C1">
            <w:pPr>
              <w:rPr>
                <w:rFonts w:eastAsia="Times New Roman" w:cstheme="minorHAnsi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LAFS.910.WHST.4.9</w:t>
            </w:r>
          </w:p>
          <w:p w14:paraId="360C148E" w14:textId="77777777" w:rsidR="00031AC9" w:rsidRPr="0055265A" w:rsidRDefault="00031AC9" w:rsidP="007F65C1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CFBA" w14:textId="77777777" w:rsidR="0055265A" w:rsidRPr="0055265A" w:rsidRDefault="0055265A" w:rsidP="0055265A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  <w:p w14:paraId="3140C8A0" w14:textId="77777777" w:rsidR="00A62F0E" w:rsidRPr="0055265A" w:rsidRDefault="4911FAFD" w:rsidP="4911FAFD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the major kingdoms and empires of Africa?</w:t>
            </w:r>
          </w:p>
          <w:p w14:paraId="54F5FB20" w14:textId="77777777" w:rsidR="00271554" w:rsidRPr="0055265A" w:rsidRDefault="00271554" w:rsidP="00271554">
            <w:pPr>
              <w:rPr>
                <w:rFonts w:cs="Times New Roman"/>
                <w:sz w:val="20"/>
                <w:szCs w:val="20"/>
              </w:rPr>
            </w:pPr>
          </w:p>
          <w:p w14:paraId="581CF5B7" w14:textId="77777777" w:rsidR="00271554" w:rsidRPr="0055265A" w:rsidRDefault="4911FAFD" w:rsidP="4911FAFD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key significant economic, political, and social characteristics of those major kingdoms and empires?</w:t>
            </w:r>
          </w:p>
          <w:p w14:paraId="036B6DE5" w14:textId="77777777" w:rsidR="00271554" w:rsidRPr="0055265A" w:rsidRDefault="00271554" w:rsidP="0027155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14:paraId="2013D6CE" w14:textId="77777777" w:rsidR="009B384B" w:rsidRPr="00321974" w:rsidRDefault="4911FAFD" w:rsidP="4911FAFD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Who are the key figures of Mali, Ghana, and Songhai during the early periods of African history?</w:t>
            </w:r>
          </w:p>
          <w:p w14:paraId="2D1B83CE" w14:textId="77777777" w:rsidR="00321974" w:rsidRPr="00321974" w:rsidRDefault="00321974" w:rsidP="00321974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14:paraId="4F15DC62" w14:textId="77777777" w:rsidR="00321974" w:rsidRPr="0055265A" w:rsidRDefault="4911FAFD" w:rsidP="4911FAFD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were some of the reasons for the decline of Ghana, Mali, and Songhai? </w:t>
            </w:r>
          </w:p>
          <w:p w14:paraId="1F402606" w14:textId="77777777" w:rsidR="009B384B" w:rsidRPr="0055265A" w:rsidRDefault="009B384B" w:rsidP="009B384B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14:paraId="316C04D8" w14:textId="77777777" w:rsidR="009B384B" w:rsidRPr="00F2590D" w:rsidRDefault="009B384B" w:rsidP="00F259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D84" w14:textId="77777777" w:rsidR="00257CC8" w:rsidRPr="000F5277" w:rsidRDefault="4911FAFD" w:rsidP="00257CC8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Activity</w:t>
            </w:r>
          </w:p>
          <w:p w14:paraId="6FA58997" w14:textId="77777777" w:rsidR="00257CC8" w:rsidRPr="000F5277" w:rsidRDefault="00257CC8" w:rsidP="00026C13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14:paraId="2C7C8474" w14:textId="77777777" w:rsidR="000823B8" w:rsidRPr="000F5277" w:rsidRDefault="4911FAFD" w:rsidP="00761684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for  teaching</w:t>
            </w:r>
          </w:p>
          <w:p w14:paraId="25F17A54" w14:textId="77777777" w:rsidR="00CE30AE" w:rsidRPr="000F5277" w:rsidRDefault="00E703B8" w:rsidP="00761684">
            <w:pPr>
              <w:tabs>
                <w:tab w:val="num" w:pos="612"/>
              </w:tabs>
              <w:rPr>
                <w:rStyle w:val="Hyperlink"/>
                <w:sz w:val="20"/>
                <w:szCs w:val="20"/>
              </w:rPr>
            </w:pPr>
            <w:hyperlink r:id="rId8">
              <w:r w:rsidR="4911FAFD" w:rsidRPr="4911FA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http://www-sul.stanford.edu/depts/ssrg/africa/africaneducation/teaching-africa-K12.html</w:t>
              </w:r>
            </w:hyperlink>
          </w:p>
          <w:p w14:paraId="4C6DD32E" w14:textId="77777777" w:rsidR="003503C6" w:rsidRPr="000F5277" w:rsidRDefault="003503C6" w:rsidP="00761684">
            <w:pPr>
              <w:tabs>
                <w:tab w:val="num" w:pos="612"/>
              </w:tabs>
              <w:rPr>
                <w:rStyle w:val="Hyperlink"/>
                <w:sz w:val="20"/>
                <w:szCs w:val="20"/>
              </w:rPr>
            </w:pPr>
          </w:p>
          <w:p w14:paraId="22B88013" w14:textId="72A82022" w:rsidR="003503C6" w:rsidRPr="000F5277" w:rsidRDefault="4911FAFD" w:rsidP="003503C6">
            <w:pPr>
              <w:tabs>
                <w:tab w:val="num" w:pos="612"/>
              </w:tabs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on Mansa Musa: </w:t>
            </w:r>
          </w:p>
          <w:p w14:paraId="193FF9BA" w14:textId="386B87E0" w:rsidR="003503C6" w:rsidRPr="000F5277" w:rsidRDefault="00E703B8" w:rsidP="003503C6">
            <w:pPr>
              <w:tabs>
                <w:tab w:val="num" w:pos="612"/>
              </w:tabs>
              <w:rPr>
                <w:sz w:val="20"/>
                <w:szCs w:val="20"/>
              </w:rPr>
            </w:pPr>
            <w:hyperlink r:id="rId9">
              <w:r w:rsidR="4911FAFD" w:rsidRPr="4911FA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http://sheg.stanford.edu/mansa-musa</w:t>
              </w:r>
            </w:hyperlink>
          </w:p>
          <w:p w14:paraId="01AF1F08" w14:textId="4364369F" w:rsidR="4911FAFD" w:rsidRDefault="4911FAFD" w:rsidP="4911FAFD"/>
          <w:p w14:paraId="3CAD96AA" w14:textId="7147C4E1" w:rsidR="4911FAFD" w:rsidRDefault="4911FAFD" w:rsidP="4911FAFD"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on Ibn Battuta </w:t>
            </w:r>
          </w:p>
          <w:p w14:paraId="5811FA57" w14:textId="58919274" w:rsidR="4911FAFD" w:rsidRDefault="00E703B8">
            <w:hyperlink r:id="rId10">
              <w:r w:rsidR="4911FAFD" w:rsidRPr="4911FAFD">
                <w:rPr>
                  <w:rStyle w:val="Hyperlink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</w:rPr>
                <w:t>http://sheg.stanford.edu/ibn-battuta</w:t>
              </w:r>
            </w:hyperlink>
            <w:r w:rsidR="4911FAFD" w:rsidRPr="4911FAF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4911FAFD" w:rsidRPr="4911F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12C6F0" w14:textId="6D6EE536" w:rsidR="4911FAFD" w:rsidRDefault="4911FAFD" w:rsidP="4911FAFD"/>
          <w:p w14:paraId="281AC2A6" w14:textId="77777777" w:rsidR="003503C6" w:rsidRPr="000F5277" w:rsidRDefault="003503C6" w:rsidP="00761684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14:paraId="6A62A5B2" w14:textId="77777777" w:rsidR="00CE30AE" w:rsidRPr="000F5277" w:rsidRDefault="00CE30AE" w:rsidP="00761684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14:paraId="0A2D27EB" w14:textId="77777777" w:rsidR="00CE30AE" w:rsidRPr="000F5277" w:rsidRDefault="4911FAFD" w:rsidP="00761684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*Crash Course on Mansa Musa </w:t>
            </w:r>
            <w:hyperlink r:id="rId11">
              <w:r w:rsidRPr="4911FA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http://www.youtube.com/watch?v=jvnU0v6hcUo&amp;index=16&amp;list=PLBDA2E52FB1EF80C9</w:t>
              </w:r>
            </w:hyperlink>
          </w:p>
          <w:p w14:paraId="08EE90E7" w14:textId="77777777" w:rsidR="000F5277" w:rsidRPr="000F5277" w:rsidRDefault="000F5277" w:rsidP="009B449A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14:paraId="3FE75BB5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ESE/ESOL Strategies:</w:t>
            </w:r>
          </w:p>
          <w:p w14:paraId="796463C3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Pairs Check</w:t>
            </w:r>
          </w:p>
          <w:p w14:paraId="7CC49AFC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Cornell Notes</w:t>
            </w:r>
          </w:p>
          <w:p w14:paraId="50A2B0B4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Thinking Maps</w:t>
            </w:r>
          </w:p>
          <w:p w14:paraId="2F042E59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Ticket out the Door</w:t>
            </w:r>
          </w:p>
          <w:p w14:paraId="08F01B74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3-2-1</w:t>
            </w:r>
          </w:p>
          <w:p w14:paraId="4C3769F4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Mix-Pair-Share</w:t>
            </w:r>
          </w:p>
          <w:p w14:paraId="2B94F2F0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Literacy Circles</w:t>
            </w:r>
          </w:p>
          <w:p w14:paraId="39F88A58" w14:textId="77777777" w:rsidR="000F5277" w:rsidRPr="000F5277" w:rsidRDefault="000F5277" w:rsidP="000F5277">
            <w:pPr>
              <w:rPr>
                <w:sz w:val="20"/>
                <w:szCs w:val="20"/>
              </w:rPr>
            </w:pPr>
          </w:p>
          <w:p w14:paraId="5FA46187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Advanced/Honors Classes:</w:t>
            </w:r>
          </w:p>
          <w:p w14:paraId="594DCA1E" w14:textId="77777777" w:rsidR="000F5277" w:rsidRPr="000F5277" w:rsidRDefault="4911FAFD" w:rsidP="000F5277">
            <w:pPr>
              <w:rPr>
                <w:sz w:val="20"/>
                <w:szCs w:val="20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all advanced/honors classes the expectation is to increase the rigor, research and writing </w:t>
            </w: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expectations, along with the speed at which the curriculum is taught.</w:t>
            </w:r>
          </w:p>
          <w:p w14:paraId="4CDA3877" w14:textId="77777777" w:rsidR="00026C13" w:rsidRPr="0055265A" w:rsidRDefault="00026C13" w:rsidP="000F52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812" w14:textId="77777777" w:rsidR="00C917FB" w:rsidRPr="0055265A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Sahara</w:t>
            </w:r>
          </w:p>
          <w:p w14:paraId="18CCC4D5" w14:textId="77777777" w:rsidR="00C917FB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Mansa Musa</w:t>
            </w:r>
          </w:p>
          <w:p w14:paraId="32BA171C" w14:textId="77777777" w:rsidR="007F65C1" w:rsidRPr="007F65C1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Hajj </w:t>
            </w:r>
          </w:p>
          <w:p w14:paraId="3987F3D8" w14:textId="77777777" w:rsidR="0055265A" w:rsidRPr="0055265A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Ibn Battuta</w:t>
            </w:r>
          </w:p>
          <w:p w14:paraId="039DD959" w14:textId="77777777" w:rsidR="0055265A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Caravan</w:t>
            </w:r>
          </w:p>
          <w:p w14:paraId="378BC10B" w14:textId="77777777" w:rsidR="007F65C1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Gold mining </w:t>
            </w:r>
          </w:p>
          <w:p w14:paraId="45D2C7BF" w14:textId="77777777" w:rsidR="0073479A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Salt &amp; gold trade</w:t>
            </w:r>
          </w:p>
          <w:p w14:paraId="4EE0E361" w14:textId="77777777" w:rsidR="00822386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Ghana</w:t>
            </w:r>
          </w:p>
          <w:p w14:paraId="6B72337E" w14:textId="77777777" w:rsidR="00822386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Mali</w:t>
            </w:r>
          </w:p>
          <w:p w14:paraId="155D319A" w14:textId="77777777" w:rsidR="00822386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Songhai</w:t>
            </w:r>
          </w:p>
          <w:p w14:paraId="4E892F7D" w14:textId="77777777" w:rsidR="00822386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Gold Monopoly (Mention in context to Mansa Musa)</w:t>
            </w:r>
          </w:p>
          <w:p w14:paraId="566E71CC" w14:textId="77777777" w:rsidR="00822386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Matrilineal</w:t>
            </w:r>
          </w:p>
          <w:p w14:paraId="7CF58A2E" w14:textId="77777777" w:rsidR="00822386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Griots </w:t>
            </w:r>
          </w:p>
          <w:p w14:paraId="5F254341" w14:textId="77777777" w:rsidR="00822386" w:rsidRPr="0055265A" w:rsidRDefault="4911FAFD" w:rsidP="4911FAF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>Sundiata</w:t>
            </w:r>
            <w:proofErr w:type="spellEnd"/>
            <w:r w:rsidRPr="4911F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8C0EEF5" w14:textId="77777777" w:rsidR="000F5277" w:rsidRDefault="4911FAFD" w:rsidP="000F5277">
      <w:r w:rsidRPr="4911F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Benchmarks To Be Included:  </w:t>
      </w:r>
      <w:hyperlink r:id="rId12">
        <w:r w:rsidRPr="4911FA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SS.912.G.1.2</w:t>
        </w:r>
        <w:proofErr w:type="gramStart"/>
        <w:r w:rsidRPr="4911FA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:</w:t>
        </w:r>
        <w:proofErr w:type="gramEnd"/>
      </w:hyperlink>
      <w:r w:rsidRPr="4911FAFD">
        <w:rPr>
          <w:rFonts w:ascii="Times New Roman" w:eastAsia="Times New Roman" w:hAnsi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Id13">
        <w:r w:rsidRPr="4911FA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SS.912.G.2.1</w:t>
        </w:r>
        <w:proofErr w:type="gramStart"/>
        <w:r w:rsidRPr="4911FA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:</w:t>
        </w:r>
        <w:proofErr w:type="gramEnd"/>
      </w:hyperlink>
      <w:r w:rsidRPr="4911FAFD">
        <w:rPr>
          <w:rFonts w:ascii="Times New Roman" w:eastAsia="Times New Roman" w:hAnsi="Times New Roman" w:cs="Times New Roman"/>
          <w:sz w:val="24"/>
          <w:szCs w:val="24"/>
        </w:rPr>
        <w:t xml:space="preserve">Identify the physical characteristics and the human characteristics that define and differentiate regions.  </w:t>
      </w:r>
      <w:hyperlink r:id="rId14">
        <w:r w:rsidRPr="4911FA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SS.912.G.4.2:</w:t>
        </w:r>
      </w:hyperlink>
      <w:r w:rsidRPr="4911FAFD">
        <w:rPr>
          <w:rFonts w:ascii="Times New Roman" w:eastAsia="Times New Roman" w:hAnsi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Id15">
        <w:r w:rsidRPr="4911FA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SS.912.H.1.3:</w:t>
        </w:r>
      </w:hyperlink>
      <w:r w:rsidRPr="4911FAFD">
        <w:rPr>
          <w:rFonts w:ascii="Times New Roman" w:eastAsia="Times New Roman" w:hAnsi="Times New Roman" w:cs="Times New Roman"/>
          <w:sz w:val="24"/>
          <w:szCs w:val="24"/>
        </w:rPr>
        <w:t xml:space="preserve"> Relate works in the arts to various cultures.</w:t>
      </w:r>
    </w:p>
    <w:p w14:paraId="4DC20E51" w14:textId="77777777" w:rsidR="002D7BDE" w:rsidRDefault="002D7BDE"/>
    <w:sectPr w:rsidR="002D7BDE" w:rsidSect="002D7BDE">
      <w:headerReference w:type="default" r:id="rId16"/>
      <w:footerReference w:type="default" r:id="rId17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5E3F" w14:textId="77777777" w:rsidR="00E703B8" w:rsidRDefault="00E703B8" w:rsidP="002D7BDE">
      <w:pPr>
        <w:spacing w:after="0" w:line="240" w:lineRule="auto"/>
      </w:pPr>
      <w:r>
        <w:separator/>
      </w:r>
    </w:p>
  </w:endnote>
  <w:endnote w:type="continuationSeparator" w:id="0">
    <w:p w14:paraId="288E0B25" w14:textId="77777777" w:rsidR="00E703B8" w:rsidRDefault="00E703B8" w:rsidP="002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BCF8E" w14:textId="77777777" w:rsidR="002D7BDE" w:rsidRDefault="002D7BDE" w:rsidP="002D7B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E3D66F" w14:textId="77777777" w:rsidR="002D7BDE" w:rsidRDefault="002D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5D98" w14:textId="77777777" w:rsidR="00E703B8" w:rsidRDefault="00E703B8" w:rsidP="002D7BDE">
      <w:pPr>
        <w:spacing w:after="0" w:line="240" w:lineRule="auto"/>
      </w:pPr>
      <w:r>
        <w:separator/>
      </w:r>
    </w:p>
  </w:footnote>
  <w:footnote w:type="continuationSeparator" w:id="0">
    <w:p w14:paraId="62479962" w14:textId="77777777" w:rsidR="00E703B8" w:rsidRDefault="00E703B8" w:rsidP="002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B8D8" w14:textId="77777777" w:rsidR="002D7BDE" w:rsidRPr="002D7BDE" w:rsidRDefault="0096704A" w:rsidP="002D7BDE">
    <w:pPr>
      <w:pStyle w:val="Header"/>
      <w:jc w:val="right"/>
      <w:rPr>
        <w:b/>
      </w:rPr>
    </w:pPr>
    <w:r>
      <w:rPr>
        <w:b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17FF3733"/>
    <w:multiLevelType w:val="hybridMultilevel"/>
    <w:tmpl w:val="AA2C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465"/>
    <w:multiLevelType w:val="hybridMultilevel"/>
    <w:tmpl w:val="86E8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4AD"/>
    <w:multiLevelType w:val="hybridMultilevel"/>
    <w:tmpl w:val="05225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1AC9"/>
    <w:rsid w:val="00037F50"/>
    <w:rsid w:val="0006444A"/>
    <w:rsid w:val="00080F0B"/>
    <w:rsid w:val="000823B8"/>
    <w:rsid w:val="000857CC"/>
    <w:rsid w:val="000A2D65"/>
    <w:rsid w:val="000F0B35"/>
    <w:rsid w:val="000F5277"/>
    <w:rsid w:val="00100E47"/>
    <w:rsid w:val="001022DA"/>
    <w:rsid w:val="00105105"/>
    <w:rsid w:val="00132693"/>
    <w:rsid w:val="00142923"/>
    <w:rsid w:val="00154E62"/>
    <w:rsid w:val="001B6043"/>
    <w:rsid w:val="001F2DDB"/>
    <w:rsid w:val="002235E9"/>
    <w:rsid w:val="0023609C"/>
    <w:rsid w:val="00257CC8"/>
    <w:rsid w:val="002633CE"/>
    <w:rsid w:val="00271554"/>
    <w:rsid w:val="00275170"/>
    <w:rsid w:val="002C4244"/>
    <w:rsid w:val="002C6BE2"/>
    <w:rsid w:val="002D7BDE"/>
    <w:rsid w:val="002F6F15"/>
    <w:rsid w:val="00321974"/>
    <w:rsid w:val="00323729"/>
    <w:rsid w:val="003404C3"/>
    <w:rsid w:val="00346C1D"/>
    <w:rsid w:val="003503C6"/>
    <w:rsid w:val="003C755D"/>
    <w:rsid w:val="003D4F7D"/>
    <w:rsid w:val="003E6F03"/>
    <w:rsid w:val="003F3812"/>
    <w:rsid w:val="003F5626"/>
    <w:rsid w:val="0042475D"/>
    <w:rsid w:val="00444D0D"/>
    <w:rsid w:val="00455E01"/>
    <w:rsid w:val="00495364"/>
    <w:rsid w:val="004A544B"/>
    <w:rsid w:val="004F50B6"/>
    <w:rsid w:val="00526AAE"/>
    <w:rsid w:val="0055265A"/>
    <w:rsid w:val="00576F85"/>
    <w:rsid w:val="0058138D"/>
    <w:rsid w:val="005B48F5"/>
    <w:rsid w:val="005E4660"/>
    <w:rsid w:val="005F4FE6"/>
    <w:rsid w:val="00622419"/>
    <w:rsid w:val="00641619"/>
    <w:rsid w:val="00686380"/>
    <w:rsid w:val="006B040F"/>
    <w:rsid w:val="006B4A20"/>
    <w:rsid w:val="006F5DFD"/>
    <w:rsid w:val="00724192"/>
    <w:rsid w:val="0073479A"/>
    <w:rsid w:val="00761684"/>
    <w:rsid w:val="007659D4"/>
    <w:rsid w:val="007755AB"/>
    <w:rsid w:val="00795AFE"/>
    <w:rsid w:val="007B260D"/>
    <w:rsid w:val="007D7EED"/>
    <w:rsid w:val="007E4551"/>
    <w:rsid w:val="007F65C1"/>
    <w:rsid w:val="00822386"/>
    <w:rsid w:val="008337D1"/>
    <w:rsid w:val="00844E5C"/>
    <w:rsid w:val="008664B2"/>
    <w:rsid w:val="00887251"/>
    <w:rsid w:val="008D54F4"/>
    <w:rsid w:val="008E4DE2"/>
    <w:rsid w:val="008E53CD"/>
    <w:rsid w:val="008F0A03"/>
    <w:rsid w:val="008F57C8"/>
    <w:rsid w:val="00906AE6"/>
    <w:rsid w:val="009138C9"/>
    <w:rsid w:val="0096704A"/>
    <w:rsid w:val="00974F21"/>
    <w:rsid w:val="009927FB"/>
    <w:rsid w:val="009B384B"/>
    <w:rsid w:val="009B449A"/>
    <w:rsid w:val="009F3403"/>
    <w:rsid w:val="009F514D"/>
    <w:rsid w:val="009F7F6D"/>
    <w:rsid w:val="00A147FB"/>
    <w:rsid w:val="00A41AEA"/>
    <w:rsid w:val="00A426D7"/>
    <w:rsid w:val="00A62F0E"/>
    <w:rsid w:val="00AC47A6"/>
    <w:rsid w:val="00AC6831"/>
    <w:rsid w:val="00AC7B85"/>
    <w:rsid w:val="00AD3242"/>
    <w:rsid w:val="00AE405A"/>
    <w:rsid w:val="00AF30B1"/>
    <w:rsid w:val="00AF610D"/>
    <w:rsid w:val="00B04183"/>
    <w:rsid w:val="00B11EAA"/>
    <w:rsid w:val="00B13B2F"/>
    <w:rsid w:val="00B46E6D"/>
    <w:rsid w:val="00BA34EF"/>
    <w:rsid w:val="00BB4B35"/>
    <w:rsid w:val="00BC2DE8"/>
    <w:rsid w:val="00BD2A2D"/>
    <w:rsid w:val="00C20723"/>
    <w:rsid w:val="00C50868"/>
    <w:rsid w:val="00C917FB"/>
    <w:rsid w:val="00C944A0"/>
    <w:rsid w:val="00C97E8B"/>
    <w:rsid w:val="00CB3327"/>
    <w:rsid w:val="00CE30AE"/>
    <w:rsid w:val="00D008A1"/>
    <w:rsid w:val="00D6359B"/>
    <w:rsid w:val="00D82081"/>
    <w:rsid w:val="00DC3E4E"/>
    <w:rsid w:val="00DD5E05"/>
    <w:rsid w:val="00DE14CF"/>
    <w:rsid w:val="00E040F5"/>
    <w:rsid w:val="00E07D8E"/>
    <w:rsid w:val="00E14BD4"/>
    <w:rsid w:val="00E27CAE"/>
    <w:rsid w:val="00E563CB"/>
    <w:rsid w:val="00E703B8"/>
    <w:rsid w:val="00EB5D40"/>
    <w:rsid w:val="00ED5883"/>
    <w:rsid w:val="00ED748A"/>
    <w:rsid w:val="00EF29EA"/>
    <w:rsid w:val="00F10DCD"/>
    <w:rsid w:val="00F2590D"/>
    <w:rsid w:val="00F40C69"/>
    <w:rsid w:val="00F424D2"/>
    <w:rsid w:val="00F533A0"/>
    <w:rsid w:val="00F874D4"/>
    <w:rsid w:val="00FC3B1C"/>
    <w:rsid w:val="4911F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B09B"/>
  <w15:docId w15:val="{30993D8B-F7E7-4268-81A0-083EE00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customStyle="1" w:styleId="cfontsize">
    <w:name w:val="cfontsize"/>
    <w:basedOn w:val="DefaultParagraphFont"/>
    <w:rsid w:val="00026C13"/>
  </w:style>
  <w:style w:type="character" w:customStyle="1" w:styleId="apple-converted-space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sul.stanford.edu/depts/ssrg/africa/africaneducation/teaching-africa-K12.html" TargetMode="External"/><Relationship Id="rId13" Type="http://schemas.openxmlformats.org/officeDocument/2006/relationships/hyperlink" Target="http://www.cpalms.org/Public/PreviewStandard/Preview/35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alms.org/Public/PreviewStandard/Preview/359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jvnU0v6hcUo&amp;index=16&amp;list=PLBDA2E52FB1EF80C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Standard/Preview/3628" TargetMode="External"/><Relationship Id="rId10" Type="http://schemas.openxmlformats.org/officeDocument/2006/relationships/hyperlink" Target="http://sheg.stanford.edu/ibn-battu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eg.stanford.edu/mansa-musa" TargetMode="External"/><Relationship Id="rId14" Type="http://schemas.openxmlformats.org/officeDocument/2006/relationships/hyperlink" Target="http://www.cpalms.org/Public/PreviewStandard/Preview/3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EC75-34B1-4566-A76C-DC39755D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User</dc:creator>
  <cp:lastModifiedBy>Edwards, Sarah</cp:lastModifiedBy>
  <cp:revision>2</cp:revision>
  <cp:lastPrinted>2014-04-30T18:43:00Z</cp:lastPrinted>
  <dcterms:created xsi:type="dcterms:W3CDTF">2016-08-15T01:11:00Z</dcterms:created>
  <dcterms:modified xsi:type="dcterms:W3CDTF">2016-08-15T01:11:00Z</dcterms:modified>
</cp:coreProperties>
</file>