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E9" w:rsidRDefault="003202E9" w:rsidP="003202E9">
      <w:pPr>
        <w:jc w:val="center"/>
        <w:rPr>
          <w:b/>
        </w:rPr>
      </w:pPr>
      <w:r>
        <w:rPr>
          <w:b/>
        </w:rPr>
        <w:t xml:space="preserve">Map of Africa, </w:t>
      </w:r>
      <w:r w:rsidR="005C0D1E">
        <w:rPr>
          <w:b/>
        </w:rPr>
        <w:t>Trade in West Africa</w:t>
      </w:r>
    </w:p>
    <w:p w:rsidR="003202E9" w:rsidRDefault="003202E9" w:rsidP="003202E9">
      <w:pPr>
        <w:jc w:val="center"/>
      </w:pPr>
      <w:r w:rsidRPr="003202E9">
        <w:rPr>
          <w:b/>
        </w:rPr>
        <w:t>Instructions:</w:t>
      </w:r>
      <w:r>
        <w:t xml:space="preserve"> </w:t>
      </w:r>
      <w:r w:rsidR="00FC113E">
        <w:t xml:space="preserve">Use </w:t>
      </w:r>
      <w:r w:rsidR="005C0D1E">
        <w:t xml:space="preserve">pg. 312 in </w:t>
      </w:r>
      <w:r w:rsidR="00FC113E">
        <w:t>the</w:t>
      </w:r>
      <w:r w:rsidR="005C0D1E">
        <w:t xml:space="preserve"> text</w:t>
      </w:r>
      <w:r>
        <w:t>book</w:t>
      </w:r>
      <w:r w:rsidR="00FC113E">
        <w:t xml:space="preserve"> to</w:t>
      </w:r>
      <w:r w:rsidR="005C0D1E">
        <w:t xml:space="preserve"> color</w:t>
      </w:r>
      <w:r>
        <w:t xml:space="preserve"> where each of the major </w:t>
      </w:r>
      <w:r w:rsidR="005C0D1E">
        <w:t>empire</w:t>
      </w:r>
      <w:r>
        <w:t xml:space="preserve">s were on the map below.  </w:t>
      </w:r>
      <w:r w:rsidR="00FC113E">
        <w:t>You will also draw the major trade routes</w:t>
      </w:r>
      <w:r w:rsidR="00DC4A4B">
        <w:t xml:space="preserve"> and mark locations for natural resources</w:t>
      </w:r>
      <w:r w:rsidR="00FC113E">
        <w:t xml:space="preserve">.  </w:t>
      </w:r>
      <w:r w:rsidR="005C0D1E">
        <w:t>Make sure to</w:t>
      </w:r>
      <w:r w:rsidR="007E425E">
        <w:t xml:space="preserve"> complete the key on the bottom and draw a compass rose!</w:t>
      </w:r>
    </w:p>
    <w:p w:rsidR="00023507" w:rsidRDefault="003202E9" w:rsidP="003202E9">
      <w:pPr>
        <w:jc w:val="center"/>
      </w:pPr>
      <w:r>
        <w:rPr>
          <w:noProof/>
        </w:rPr>
        <w:drawing>
          <wp:inline distT="0" distB="0" distL="0" distR="0" wp14:anchorId="7EDEAB7F" wp14:editId="3F663606">
            <wp:extent cx="5238420" cy="5648430"/>
            <wp:effectExtent l="0" t="0" r="635" b="0"/>
            <wp:docPr id="1" name="Picture 1" descr="Africa : free map, free blank map, free outline map, free base map : coas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: free map, free blank map, free outline map, free base map : coasts (whit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51" cy="56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E9" w:rsidRDefault="007E425E" w:rsidP="000358D7">
      <w:pPr>
        <w:jc w:val="center"/>
      </w:pPr>
      <w:r>
        <w:rPr>
          <w:noProof/>
        </w:rPr>
        <w:drawing>
          <wp:inline distT="0" distB="0" distL="0" distR="0">
            <wp:extent cx="4105759" cy="1514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44" cy="15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D1E" w:rsidRPr="000B5570" w:rsidRDefault="00B21D1E" w:rsidP="00B21D1E">
      <w:pPr>
        <w:numPr>
          <w:ilvl w:val="0"/>
          <w:numId w:val="1"/>
        </w:numPr>
        <w:rPr>
          <w:sz w:val="28"/>
        </w:rPr>
      </w:pPr>
      <w:r w:rsidRPr="000B5570">
        <w:rPr>
          <w:sz w:val="28"/>
        </w:rPr>
        <w:lastRenderedPageBreak/>
        <w:t>After finishing your map worksheet using p. 312…</w:t>
      </w:r>
    </w:p>
    <w:p w:rsidR="00B21D1E" w:rsidRDefault="00B21D1E" w:rsidP="00B21D1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Using pgs. 311-317</w:t>
      </w:r>
      <w:r w:rsidRPr="000B5570">
        <w:rPr>
          <w:sz w:val="28"/>
        </w:rPr>
        <w:t>:</w:t>
      </w:r>
    </w:p>
    <w:p w:rsidR="00B21D1E" w:rsidRPr="000B5570" w:rsidRDefault="00B21D1E" w:rsidP="00B21D1E">
      <w:pPr>
        <w:ind w:left="720"/>
        <w:rPr>
          <w:sz w:val="28"/>
        </w:rPr>
      </w:pPr>
    </w:p>
    <w:p w:rsidR="00B21D1E" w:rsidRDefault="00B21D1E" w:rsidP="00B21D1E">
      <w:pPr>
        <w:numPr>
          <w:ilvl w:val="1"/>
          <w:numId w:val="1"/>
        </w:numPr>
        <w:rPr>
          <w:sz w:val="28"/>
        </w:rPr>
      </w:pPr>
      <w:r w:rsidRPr="000B5570">
        <w:rPr>
          <w:sz w:val="28"/>
        </w:rPr>
        <w:t>How did the various resources shown on the map make these African kingdoms wealthy?</w:t>
      </w:r>
    </w:p>
    <w:p w:rsidR="00B21D1E" w:rsidRDefault="00B21D1E" w:rsidP="00B21D1E">
      <w:pPr>
        <w:rPr>
          <w:sz w:val="28"/>
        </w:rPr>
      </w:pPr>
    </w:p>
    <w:p w:rsidR="00B21D1E" w:rsidRDefault="00B21D1E" w:rsidP="00B21D1E">
      <w:pPr>
        <w:rPr>
          <w:sz w:val="28"/>
        </w:rPr>
      </w:pPr>
    </w:p>
    <w:p w:rsidR="00B21D1E" w:rsidRPr="000B5570" w:rsidRDefault="00B21D1E" w:rsidP="00B21D1E">
      <w:pPr>
        <w:rPr>
          <w:sz w:val="28"/>
        </w:rPr>
      </w:pPr>
    </w:p>
    <w:p w:rsidR="00B21D1E" w:rsidRDefault="00B21D1E" w:rsidP="00B21D1E">
      <w:pPr>
        <w:numPr>
          <w:ilvl w:val="1"/>
          <w:numId w:val="1"/>
        </w:numPr>
        <w:rPr>
          <w:sz w:val="28"/>
        </w:rPr>
      </w:pPr>
      <w:r w:rsidRPr="000B5570">
        <w:rPr>
          <w:sz w:val="28"/>
        </w:rPr>
        <w:t>What do the western African cities shown on the map have in common?</w:t>
      </w:r>
    </w:p>
    <w:p w:rsidR="00B21D1E" w:rsidRDefault="00B21D1E" w:rsidP="00B21D1E">
      <w:pPr>
        <w:rPr>
          <w:sz w:val="28"/>
        </w:rPr>
      </w:pPr>
    </w:p>
    <w:p w:rsidR="00B21D1E" w:rsidRDefault="00B21D1E" w:rsidP="00B21D1E">
      <w:pPr>
        <w:rPr>
          <w:sz w:val="28"/>
        </w:rPr>
      </w:pPr>
    </w:p>
    <w:p w:rsidR="00B21D1E" w:rsidRPr="000B5570" w:rsidRDefault="00B21D1E" w:rsidP="00B21D1E">
      <w:pPr>
        <w:rPr>
          <w:sz w:val="28"/>
        </w:rPr>
      </w:pPr>
    </w:p>
    <w:p w:rsidR="00B21D1E" w:rsidRDefault="00B21D1E" w:rsidP="00B21D1E">
      <w:pPr>
        <w:numPr>
          <w:ilvl w:val="1"/>
          <w:numId w:val="1"/>
        </w:numPr>
        <w:rPr>
          <w:sz w:val="28"/>
        </w:rPr>
      </w:pPr>
      <w:r w:rsidRPr="000B5570">
        <w:rPr>
          <w:sz w:val="28"/>
        </w:rPr>
        <w:t>How did gold help create a strong economy in the kingdom of Ghana?</w:t>
      </w:r>
    </w:p>
    <w:p w:rsidR="00B21D1E" w:rsidRDefault="00B21D1E" w:rsidP="00B21D1E">
      <w:pPr>
        <w:rPr>
          <w:sz w:val="28"/>
        </w:rPr>
      </w:pPr>
    </w:p>
    <w:p w:rsidR="00B21D1E" w:rsidRDefault="00B21D1E" w:rsidP="00B21D1E">
      <w:pPr>
        <w:rPr>
          <w:sz w:val="28"/>
        </w:rPr>
      </w:pPr>
    </w:p>
    <w:p w:rsidR="00B21D1E" w:rsidRPr="000B5570" w:rsidRDefault="00B21D1E" w:rsidP="00B21D1E">
      <w:pPr>
        <w:rPr>
          <w:sz w:val="28"/>
        </w:rPr>
      </w:pPr>
    </w:p>
    <w:p w:rsidR="00B21D1E" w:rsidRPr="000B5570" w:rsidRDefault="00B21D1E" w:rsidP="00B21D1E">
      <w:pPr>
        <w:numPr>
          <w:ilvl w:val="1"/>
          <w:numId w:val="1"/>
        </w:numPr>
        <w:rPr>
          <w:sz w:val="28"/>
        </w:rPr>
      </w:pPr>
      <w:r w:rsidRPr="000B5570">
        <w:rPr>
          <w:sz w:val="28"/>
        </w:rPr>
        <w:t>What were the key factors in the kingdom of Songhai’s rise to power?</w:t>
      </w:r>
    </w:p>
    <w:p w:rsidR="00B21D1E" w:rsidRDefault="00B21D1E" w:rsidP="000358D7">
      <w:pPr>
        <w:jc w:val="center"/>
      </w:pPr>
    </w:p>
    <w:sectPr w:rsidR="00B21D1E" w:rsidSect="003202E9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EB" w:rsidRDefault="00CA1AEB" w:rsidP="003202E9">
      <w:pPr>
        <w:spacing w:after="0" w:line="240" w:lineRule="auto"/>
      </w:pPr>
      <w:r>
        <w:separator/>
      </w:r>
    </w:p>
  </w:endnote>
  <w:endnote w:type="continuationSeparator" w:id="0">
    <w:p w:rsidR="00CA1AEB" w:rsidRDefault="00CA1AEB" w:rsidP="0032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2E9" w:rsidRDefault="00320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2E9" w:rsidRDefault="0032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EB" w:rsidRDefault="00CA1AEB" w:rsidP="003202E9">
      <w:pPr>
        <w:spacing w:after="0" w:line="240" w:lineRule="auto"/>
      </w:pPr>
      <w:r>
        <w:separator/>
      </w:r>
    </w:p>
  </w:footnote>
  <w:footnote w:type="continuationSeparator" w:id="0">
    <w:p w:rsidR="00CA1AEB" w:rsidRDefault="00CA1AEB" w:rsidP="0032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E9" w:rsidRDefault="003202E9">
    <w:pPr>
      <w:pStyle w:val="Header"/>
    </w:pPr>
    <w:r>
      <w:t>Name: _____________________________________ Date: __________________ Period: _________</w:t>
    </w:r>
  </w:p>
  <w:p w:rsidR="003202E9" w:rsidRDefault="003202E9" w:rsidP="003202E9">
    <w:pPr>
      <w:pStyle w:val="Header"/>
      <w:tabs>
        <w:tab w:val="clear" w:pos="4680"/>
        <w:tab w:val="clear" w:pos="9360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FC1"/>
    <w:multiLevelType w:val="hybridMultilevel"/>
    <w:tmpl w:val="3D52F33C"/>
    <w:lvl w:ilvl="0" w:tplc="035A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7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8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4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E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6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9"/>
    <w:rsid w:val="00023507"/>
    <w:rsid w:val="000358D7"/>
    <w:rsid w:val="003121D2"/>
    <w:rsid w:val="003202E9"/>
    <w:rsid w:val="005C0D1E"/>
    <w:rsid w:val="006B42CD"/>
    <w:rsid w:val="007E425E"/>
    <w:rsid w:val="00846794"/>
    <w:rsid w:val="00B21D1E"/>
    <w:rsid w:val="00B558EE"/>
    <w:rsid w:val="00C16CC4"/>
    <w:rsid w:val="00CA1AEB"/>
    <w:rsid w:val="00DC4A4B"/>
    <w:rsid w:val="00F17B72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DE79"/>
  <w15:chartTrackingRefBased/>
  <w15:docId w15:val="{BE71DDC5-B8FE-4CAE-9786-488A804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E9"/>
  </w:style>
  <w:style w:type="paragraph" w:styleId="Footer">
    <w:name w:val="footer"/>
    <w:basedOn w:val="Normal"/>
    <w:link w:val="FooterChar"/>
    <w:uiPriority w:val="99"/>
    <w:unhideWhenUsed/>
    <w:rsid w:val="003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E9"/>
  </w:style>
  <w:style w:type="paragraph" w:styleId="BalloonText">
    <w:name w:val="Balloon Text"/>
    <w:basedOn w:val="Normal"/>
    <w:link w:val="BalloonTextChar"/>
    <w:uiPriority w:val="99"/>
    <w:semiHidden/>
    <w:unhideWhenUsed/>
    <w:rsid w:val="0032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2018-09-14T17:13:00Z</cp:lastPrinted>
  <dcterms:created xsi:type="dcterms:W3CDTF">2018-09-17T19:36:00Z</dcterms:created>
  <dcterms:modified xsi:type="dcterms:W3CDTF">2018-09-17T19:36:00Z</dcterms:modified>
</cp:coreProperties>
</file>